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49A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bookmarkStart w:id="0" w:name="_Toc457425089"/>
      <w:bookmarkStart w:id="1" w:name="_Toc383461943"/>
      <w:bookmarkStart w:id="2" w:name="_Toc468648389"/>
      <w:bookmarkStart w:id="3" w:name="_Toc22510411"/>
      <w:bookmarkStart w:id="4" w:name="_Toc48250616"/>
    </w:p>
    <w:p w14:paraId="5F8B37D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7AE66C4C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35126797" w14:textId="7AE9EAEC" w:rsidR="008A6F97" w:rsidRPr="00EC0659" w:rsidRDefault="008A6F97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r w:rsidRPr="00EC0659">
        <w:rPr>
          <w:rFonts w:ascii="Times New Roman" w:hAnsi="Times New Roman" w:cs="Times New Roman"/>
        </w:rPr>
        <w:t>INFORMACJA DOTYCZĄCA BEZPIECZEŃSTWA I OCHRONY ZDROWIA</w:t>
      </w:r>
      <w:bookmarkEnd w:id="0"/>
      <w:bookmarkEnd w:id="1"/>
      <w:bookmarkEnd w:id="2"/>
      <w:bookmarkEnd w:id="3"/>
      <w:bookmarkEnd w:id="4"/>
    </w:p>
    <w:p w14:paraId="1E1CE94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A921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B2A62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35D1CF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BED4B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DE4D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41E0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6024"/>
      </w:tblGrid>
      <w:tr w:rsidR="008A6F97" w:rsidRPr="00EC0659" w14:paraId="44C3A743" w14:textId="77777777" w:rsidTr="00031046">
        <w:tc>
          <w:tcPr>
            <w:tcW w:w="3048" w:type="dxa"/>
            <w:hideMark/>
          </w:tcPr>
          <w:p w14:paraId="2B215F51" w14:textId="54037E5D" w:rsidR="008A6F97" w:rsidRPr="003D6B74" w:rsidRDefault="008A6F97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3BA85B4F" w14:textId="77777777" w:rsidR="008A6F97" w:rsidRPr="00EC0659" w:rsidRDefault="008A6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74" w:rsidRPr="00EC0659" w14:paraId="74D58D81" w14:textId="77777777" w:rsidTr="00031046">
        <w:tc>
          <w:tcPr>
            <w:tcW w:w="3048" w:type="dxa"/>
          </w:tcPr>
          <w:p w14:paraId="7A20576C" w14:textId="77777777" w:rsidR="003D6B74" w:rsidRPr="003D6B74" w:rsidRDefault="003D6B74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45C6C08C" w14:textId="77777777" w:rsidR="003D6B74" w:rsidRPr="00EC0659" w:rsidRDefault="003D6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45439EA4" w14:textId="77777777" w:rsidTr="00031046">
        <w:tc>
          <w:tcPr>
            <w:tcW w:w="3048" w:type="dxa"/>
            <w:hideMark/>
          </w:tcPr>
          <w:p w14:paraId="7A204BCC" w14:textId="1920719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EE01801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9EFD9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859FB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95BAC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95D82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48CB5" w14:textId="0CB26DC6" w:rsidR="00031046" w:rsidRPr="003D6B74" w:rsidRDefault="003D6B74" w:rsidP="003D6B7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24" w:type="dxa"/>
          </w:tcPr>
          <w:p w14:paraId="14261B81" w14:textId="350CC8DD" w:rsidR="003D6B74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</w:t>
            </w:r>
            <w:r w:rsidR="00214DCC"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udowa drogi </w:t>
            </w:r>
            <w:r w:rsidR="00214DCC"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gminnej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0601</w:t>
            </w:r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B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  <w:p w14:paraId="7DFCECD7" w14:textId="772A0BE4" w:rsidR="00DC66EA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="006B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nr 060151C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rposzu</w:t>
            </w:r>
            <w:proofErr w:type="spellEnd"/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Chełmińskim</w:t>
            </w:r>
          </w:p>
          <w:p w14:paraId="4FDDF53E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61E9ED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23853" w14:textId="11162A50" w:rsidR="00214DCC" w:rsidRPr="003D6B74" w:rsidRDefault="00214DCC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680916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F6B8B" w14:textId="79EA73F0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 Kujawsko – Pomorskie</w:t>
            </w:r>
          </w:p>
          <w:p w14:paraId="02FCBFD2" w14:textId="3ABD2768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Powiat Chełmiński</w:t>
            </w:r>
          </w:p>
          <w:p w14:paraId="2E92B351" w14:textId="1CCA9A53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Gmina Chełmno</w:t>
            </w:r>
          </w:p>
          <w:p w14:paraId="42C1F8B9" w14:textId="0F24652A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44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14:paraId="3F9DF402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C7761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9F2B" w14:textId="1DC7A943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71F2B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5399DA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FAAAE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046" w:rsidRPr="00EC0659" w14:paraId="50999E50" w14:textId="77777777" w:rsidTr="00031046">
        <w:tc>
          <w:tcPr>
            <w:tcW w:w="3048" w:type="dxa"/>
            <w:hideMark/>
          </w:tcPr>
          <w:p w14:paraId="4E29D3B7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024" w:type="dxa"/>
          </w:tcPr>
          <w:p w14:paraId="35AC0107" w14:textId="1133CA2E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Gmin</w:t>
            </w:r>
            <w:r w:rsidR="00DC66E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B03273" w14:textId="684AAF80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Dworcowa 5</w:t>
            </w:r>
          </w:p>
          <w:p w14:paraId="5C8C3580" w14:textId="143BB3C5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</w:p>
          <w:p w14:paraId="09ED5388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A4EB0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795D2CF7" w14:textId="77777777" w:rsidTr="00031046">
        <w:trPr>
          <w:trHeight w:val="1642"/>
        </w:trPr>
        <w:tc>
          <w:tcPr>
            <w:tcW w:w="3048" w:type="dxa"/>
            <w:hideMark/>
          </w:tcPr>
          <w:p w14:paraId="305B3DF4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Projektant:</w:t>
            </w:r>
          </w:p>
        </w:tc>
        <w:tc>
          <w:tcPr>
            <w:tcW w:w="6024" w:type="dxa"/>
            <w:hideMark/>
          </w:tcPr>
          <w:p w14:paraId="376479C8" w14:textId="0A957EB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Janusz Brzezicki</w:t>
            </w:r>
          </w:p>
          <w:p w14:paraId="21806557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95C49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86D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57F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B1FD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B451B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11EA1" w14:textId="63635EB7" w:rsidR="00031046" w:rsidRPr="00EC0659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BE7660">
              <w:rPr>
                <w:rFonts w:ascii="Times New Roman" w:hAnsi="Times New Roman" w:cs="Times New Roman"/>
                <w:b/>
                <w:sz w:val="24"/>
                <w:szCs w:val="24"/>
              </w:rPr>
              <w:t>Lipiec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</w:t>
            </w:r>
          </w:p>
          <w:p w14:paraId="2426A38D" w14:textId="242ADB05" w:rsidR="00031046" w:rsidRPr="00EC0659" w:rsidRDefault="00031046" w:rsidP="00031046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A0E673" w14:textId="1B210C8F" w:rsidR="00FD576D" w:rsidRDefault="00FD576D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B04558" w14:textId="77777777" w:rsidR="00EC0659" w:rsidRPr="00EC0659" w:rsidRDefault="00EC0659" w:rsidP="009D11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6107ED" w14:textId="77777777" w:rsidR="00EC0659" w:rsidRP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065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INFORMACJA  BIOZ</w:t>
      </w:r>
    </w:p>
    <w:p w14:paraId="5499C1C5" w14:textId="47BD68CB" w:rsidR="00214DCC" w:rsidRDefault="00EC0659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DO  PROJEKTU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PRZE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>BUDOWY DROGI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NR 0601</w:t>
      </w:r>
      <w:r w:rsidR="00850A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6B0266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178CA5DA" w14:textId="3C465E00" w:rsidR="00840260" w:rsidRDefault="006B0266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NR 060151C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W DO</w:t>
      </w:r>
      <w:r w:rsidR="00850A3C">
        <w:rPr>
          <w:rFonts w:ascii="Times New Roman" w:eastAsia="Times New Roman" w:hAnsi="Times New Roman" w:cs="Times New Roman"/>
          <w:sz w:val="24"/>
          <w:szCs w:val="24"/>
        </w:rPr>
        <w:t>RPOSZU CHEŁMIŃSKIM</w:t>
      </w:r>
    </w:p>
    <w:p w14:paraId="348286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1. Zakres planowanych robót </w:t>
      </w:r>
    </w:p>
    <w:p w14:paraId="0E7079B6" w14:textId="6374B13F" w:rsidR="00EC0659" w:rsidRPr="00EC0659" w:rsidRDefault="00EC0659" w:rsidP="00D5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 ramach budowy przewiduje się wykonanie następujących robót drogowych:</w:t>
      </w:r>
    </w:p>
    <w:p w14:paraId="0BF9EE3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roboty pomiarowe, </w:t>
      </w:r>
    </w:p>
    <w:p w14:paraId="4AD53601" w14:textId="24373428" w:rsidR="00214DCC" w:rsidRDefault="00850A3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ś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 xml:space="preserve">cinka poboczy -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usunięcie darniny </w:t>
      </w:r>
    </w:p>
    <w:p w14:paraId="343B0BF3" w14:textId="35194FBA" w:rsidR="00EC0659" w:rsidRDefault="00850A3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 xml:space="preserve">rofilowanie i </w:t>
      </w:r>
      <w:r w:rsidR="00EC0659" w:rsidRPr="00EC0659">
        <w:rPr>
          <w:rFonts w:ascii="Times New Roman" w:eastAsia="Times New Roman" w:hAnsi="Times New Roman" w:cs="Times New Roman"/>
          <w:sz w:val="24"/>
          <w:szCs w:val="24"/>
        </w:rPr>
        <w:t>korytowanie pod warstwy konstrukcyjne,</w:t>
      </w:r>
    </w:p>
    <w:p w14:paraId="6BE89248" w14:textId="0EAE078E" w:rsidR="00C51BB8" w:rsidRPr="00840260" w:rsidRDefault="00EC0659" w:rsidP="00840260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podbudowy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podbudow</w:t>
      </w:r>
      <w:r w:rsidR="00D6035D" w:rsidRPr="0084026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40260">
        <w:rPr>
          <w:rFonts w:ascii="Times New Roman" w:eastAsia="Times New Roman" w:hAnsi="Times New Roman" w:cs="Times New Roman"/>
          <w:sz w:val="24"/>
          <w:szCs w:val="24"/>
        </w:rPr>
        <w:t xml:space="preserve"> z kruszywa łamanego</w:t>
      </w:r>
    </w:p>
    <w:p w14:paraId="22C34743" w14:textId="494D15EE" w:rsidR="00EC0659" w:rsidRPr="00C51BB8" w:rsidRDefault="00EC0659" w:rsidP="00C51BB8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BB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6035D" w:rsidRP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1BB8">
        <w:rPr>
          <w:rFonts w:ascii="Times New Roman" w:eastAsia="Times New Roman" w:hAnsi="Times New Roman" w:cs="Times New Roman"/>
          <w:sz w:val="24"/>
          <w:szCs w:val="24"/>
        </w:rPr>
        <w:t>warstwy dolnej i górnej z kruszywa łamaneg</w:t>
      </w:r>
      <w:r w:rsidR="006B0266">
        <w:rPr>
          <w:rFonts w:ascii="Times New Roman" w:eastAsia="Times New Roman" w:hAnsi="Times New Roman" w:cs="Times New Roman"/>
          <w:sz w:val="24"/>
          <w:szCs w:val="24"/>
        </w:rPr>
        <w:t>o,</w:t>
      </w:r>
    </w:p>
    <w:p w14:paraId="343FCFBC" w14:textId="2B19A183" w:rsidR="00833FC5" w:rsidRPr="00833FC5" w:rsidRDefault="009D1101" w:rsidP="00833FC5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nawierzchni: </w:t>
      </w:r>
      <w:bookmarkStart w:id="5" w:name="_Hlk136692927"/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</w:t>
      </w:r>
      <w:bookmarkStart w:id="6" w:name="_Hlk203290706"/>
      <w:r w:rsidR="00031046">
        <w:rPr>
          <w:rFonts w:ascii="Times New Roman" w:eastAsia="Times New Roman" w:hAnsi="Times New Roman" w:cs="Times New Roman"/>
          <w:sz w:val="24"/>
          <w:szCs w:val="24"/>
        </w:rPr>
        <w:t>z mieszanki mineralno-bitumicznej</w:t>
      </w:r>
      <w:bookmarkEnd w:id="6"/>
      <w:r w:rsidR="0083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 w:rsidRPr="00833FC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E7660" w:rsidRPr="0083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5"/>
    <w:p w14:paraId="7386457F" w14:textId="1155FAAE" w:rsidR="00915EEA" w:rsidRPr="00031046" w:rsidRDefault="00EC0659" w:rsidP="00031046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zjazdów: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warstwy od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s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>ą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czającej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z piasku,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podbudowy z kruszywa łamanego,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z mieszanki mineralno-bitumicznej </w:t>
      </w:r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0B63D2" w14:textId="6B559A3F" w:rsidR="00E37937" w:rsidRPr="00C51BB8" w:rsidRDefault="009D1101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wykonanie pobocz</w:t>
      </w:r>
      <w:r w:rsidR="00286F0F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z kruszywa kamiennego</w:t>
      </w:r>
    </w:p>
    <w:p w14:paraId="132558FC" w14:textId="2295F949" w:rsidR="00E37937" w:rsidRPr="00EC0659" w:rsidRDefault="00E37937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znaków pionowych,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wykonanie oznakowania poziomego</w:t>
      </w:r>
    </w:p>
    <w:p w14:paraId="303A3979" w14:textId="50DAB4E9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plantowanie poboczy i skarp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4BBB43E" w14:textId="77777777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inwentaryzacja powykonawcza.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FFE8DD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Ramowe  wytyczne realizacyjne zadania:</w:t>
      </w:r>
    </w:p>
    <w:p w14:paraId="13940005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roboty prowadzić zgodnie z projektem technicznym, przestrzegając wytycznych i zaleceń producentów materiałów, zgodnie z obowiązującymi przepisami ze szczególnym uwzględnieniem ochrony środowiska i przepisów BHP,</w:t>
      </w:r>
    </w:p>
    <w:p w14:paraId="2FD178FD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wprowadzić czasową organizację ruchu , </w:t>
      </w:r>
    </w:p>
    <w:p w14:paraId="121B4C1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budowlane</w:t>
      </w:r>
    </w:p>
    <w:p w14:paraId="3C42E174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wykończeniowe,</w:t>
      </w:r>
    </w:p>
    <w:p w14:paraId="6CCFE379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uporządkować teren budowy,</w:t>
      </w:r>
    </w:p>
    <w:p w14:paraId="7E568BF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inwentaryzację i dokumentację powykonawczą przebudowy drogi,</w:t>
      </w:r>
    </w:p>
    <w:p w14:paraId="245BCD06" w14:textId="163D4759" w:rsidR="00DF55DF" w:rsidRDefault="00EC0659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Prace wykonywać pod stałym,  fachowym nadzorem technicznym zgodnie z  projektem i obowiązującymi przepisami ze szczególnym uwzględnieniem przepisów bhp.</w:t>
      </w:r>
    </w:p>
    <w:p w14:paraId="5115EFC1" w14:textId="4710E541" w:rsidR="00C51BB8" w:rsidRDefault="00C51BB8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EEDAD5" w14:textId="77777777" w:rsidR="00840260" w:rsidRDefault="00840260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039F6" w14:textId="77777777" w:rsidR="006B0266" w:rsidRPr="00EC0659" w:rsidRDefault="006B0266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3677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>2. Wykaz istniejących obiektów budowlanych:</w:t>
      </w:r>
    </w:p>
    <w:p w14:paraId="11458153" w14:textId="2F52E196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FC5">
        <w:rPr>
          <w:rFonts w:ascii="Times New Roman" w:eastAsia="Times New Roman" w:hAnsi="Times New Roman" w:cs="Times New Roman"/>
          <w:sz w:val="24"/>
          <w:szCs w:val="24"/>
        </w:rPr>
        <w:t>nie występują</w:t>
      </w:r>
    </w:p>
    <w:p w14:paraId="327F040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C94C5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3. Elementy zagospodarowania terenu mogące stanowić zagrożenie bezpieczeństwa i zdrowia:</w:t>
      </w:r>
    </w:p>
    <w:p w14:paraId="3E82855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nie występują</w:t>
      </w:r>
    </w:p>
    <w:p w14:paraId="30431FD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A74B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4. Przewidywane zagrożenia podczas realizacji robót:</w:t>
      </w:r>
    </w:p>
    <w:p w14:paraId="69CD88D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związane z robotami ziemnymi, nawierzchniowymi i wykończeniowymi,</w:t>
      </w:r>
    </w:p>
    <w:p w14:paraId="0D07AEE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wynikające z pracy pod ruchem.</w:t>
      </w:r>
    </w:p>
    <w:p w14:paraId="7ACE4F2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7BF669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5. Sposób prowadzenia instruktażu pracowników:</w:t>
      </w:r>
    </w:p>
    <w:p w14:paraId="64CF2CAE" w14:textId="77777777" w:rsidR="00EC0659" w:rsidRPr="00EC0659" w:rsidRDefault="00EC0659" w:rsidP="00EC06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Wykonawca przed przystąpieniem do robót budowlanych zobowiązany jest opracować instrukcję bezpiecznego ich wykonywania i zaznajomić z nią pracowników  zakresie wykonywanych przez nich robót.</w:t>
      </w:r>
    </w:p>
    <w:p w14:paraId="7AF205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Bezpośredni nadzór nad bhp na stanowiskach pracy sprawują odpowiednio kierownik robót oraz mistrz budowlany, stosownie do zakresu obowiązków.</w:t>
      </w:r>
    </w:p>
    <w:p w14:paraId="31BC58E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Pracodawca ma obowiązek ustalić wykaz prac szczególnie niebezpiecznych na budowie oraz sposoby postępowania przy wykonywaniu tych prac. </w:t>
      </w:r>
    </w:p>
    <w:p w14:paraId="21AB3E2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Pracownicy na placu budowy powinni być wyposażeni w odpowiedni dla danej pracy sprzęt ochrony osobistej lub zbiorowej oraz powinni być wyposażeni w  odzież roboczą i ochronną wg obowiązujących tabel i norm; zobowiązuje się pracowników do stosowania ich zgodnie z przeznaczeniem.    </w:t>
      </w:r>
    </w:p>
    <w:p w14:paraId="417C4CC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Dla pracowników powinny być prowadzone szkolenia bhp. Rodzaje szkoleń wg Rozporządzenia Ministra Gospodarki i Pracy z dnia 27 lipca 2004 roku w sprawie szkolenia w dziedzinie bezpieczeństwa i higieny pracy (Dz.U. nr 180, poz.1860 z 2004 r.) są następujące:</w:t>
      </w:r>
    </w:p>
    <w:p w14:paraId="5899B293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ogólne,</w:t>
      </w:r>
    </w:p>
    <w:p w14:paraId="7C94ABCD" w14:textId="66A4C0F6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stanowiskowe,</w:t>
      </w:r>
    </w:p>
    <w:p w14:paraId="6E8FDF8A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podstawowe,</w:t>
      </w:r>
    </w:p>
    <w:p w14:paraId="207FABF1" w14:textId="77777777" w:rsid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okresowe.</w:t>
      </w:r>
    </w:p>
    <w:p w14:paraId="7B2353C3" w14:textId="77777777" w:rsidR="00031046" w:rsidRDefault="00031046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52412F" w14:textId="77777777" w:rsidR="00833FC5" w:rsidRDefault="00833FC5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40CF41" w14:textId="77777777" w:rsidR="00833FC5" w:rsidRPr="00EC0659" w:rsidRDefault="00833FC5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F40B4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Podczas szkolenia na każdym etapie należy zapoznać pracowników z ryzykiem zawodowym związanym z wykonywana pracą na poszczególnych stanowiskach pracy oraz sposobem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stosowania podczas pracy środków  ochrony osobistej, zabezpieczających przed skutkami zagrożeń np.: kaski, szelki, okulary  ochronne, odzież ochronna </w:t>
      </w:r>
      <w:proofErr w:type="spellStart"/>
      <w:r w:rsidRPr="00EC0659">
        <w:rPr>
          <w:rFonts w:ascii="Times New Roman" w:eastAsia="Times New Roman" w:hAnsi="Times New Roman" w:cs="Times New Roman"/>
          <w:sz w:val="24"/>
          <w:szCs w:val="24"/>
        </w:rPr>
        <w:t>i.t.p</w:t>
      </w:r>
      <w:proofErr w:type="spellEnd"/>
      <w:r w:rsidRPr="00EC0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25F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8BD9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6. Środki techniczne i organizacyjne zapobiegające niebezpieczeństwom  </w:t>
      </w:r>
    </w:p>
    <w:p w14:paraId="14BD6D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wynikającym z wykonywania robót budowlanych:</w:t>
      </w:r>
    </w:p>
    <w:p w14:paraId="42204FB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teren budowy powinien być oznakowany tablicami ostrzegawczymi,</w:t>
      </w:r>
    </w:p>
    <w:p w14:paraId="6C9F716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strefy szczególnie niebezpieczne powinny być dodatkowo ogrodzone i </w:t>
      </w:r>
    </w:p>
    <w:p w14:paraId="3BCF612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oznakowane dla uniemożliwienia dostępu osobom postronnym,</w:t>
      </w:r>
    </w:p>
    <w:p w14:paraId="1DCEE711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materiały budowlane należy składać w wyznaczonych miejscach odpowiednio </w:t>
      </w:r>
    </w:p>
    <w:p w14:paraId="25833F1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 tego celu przygotowanych,</w:t>
      </w:r>
    </w:p>
    <w:p w14:paraId="3718D70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substancje i materiały niebezpieczne należy przechowywać w opakowaniach </w:t>
      </w:r>
    </w:p>
    <w:p w14:paraId="4EFE41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producenta,</w:t>
      </w:r>
    </w:p>
    <w:p w14:paraId="0B16103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- instalacje elektryczne na placu budowy realizuje się w postaci przewodów </w:t>
      </w:r>
    </w:p>
    <w:p w14:paraId="6878FD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ruchomych o długości nie przekraczającej 50 m do poszczególnych </w:t>
      </w:r>
    </w:p>
    <w:p w14:paraId="04AC6F1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odbiorników,</w:t>
      </w:r>
    </w:p>
    <w:p w14:paraId="662DCCB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wysokość zawieszenia przewodów nie może utrudniać prowadzenia robót i </w:t>
      </w:r>
    </w:p>
    <w:p w14:paraId="06139E1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transportu,</w:t>
      </w:r>
    </w:p>
    <w:p w14:paraId="39A58E4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urządzenia i instalacje należy poddawać okresowym przeglądom, pomiarom i </w:t>
      </w:r>
    </w:p>
    <w:p w14:paraId="1F4F5E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próbom w terminach określonych przez pracowników dozoru i w instrukcji </w:t>
      </w:r>
    </w:p>
    <w:p w14:paraId="42D639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eksploatacji,</w:t>
      </w:r>
    </w:p>
    <w:p w14:paraId="2F55EA1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urządzania stanowisk pracy i składowisk bezpośrednio pod </w:t>
      </w:r>
    </w:p>
    <w:p w14:paraId="0E02C24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napowietrznymi liniami energetycznymi lub w odległościach mniejszych niż </w:t>
      </w:r>
    </w:p>
    <w:p w14:paraId="1AE33D8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określone w odnośnych przepisach zależnie od napięcia dla danych linii,</w:t>
      </w:r>
    </w:p>
    <w:p w14:paraId="1ABB94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skrzynki rozdzielcze (rozdzielnice) należy zabezpieczyć przed dostępem osób </w:t>
      </w:r>
    </w:p>
    <w:p w14:paraId="29471CA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nieupoważnionych,</w:t>
      </w:r>
    </w:p>
    <w:p w14:paraId="28236A1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miejsca pracy powinny być należycie oświetlone, w przypadku konieczności </w:t>
      </w:r>
    </w:p>
    <w:p w14:paraId="71A9E75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stosowania oświetlenia sztucznego jego konstrukcja nie może powodować </w:t>
      </w:r>
    </w:p>
    <w:p w14:paraId="1E1DFA6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zagrożenia porażeniem,   </w:t>
      </w:r>
    </w:p>
    <w:p w14:paraId="7F1B578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przyjętą technologią ich </w:t>
      </w:r>
    </w:p>
    <w:p w14:paraId="731510AF" w14:textId="47E6E2BF" w:rsidR="00031046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wykonania,</w:t>
      </w:r>
    </w:p>
    <w:p w14:paraId="5CD3436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obowiązującymi przepisami </w:t>
      </w:r>
    </w:p>
    <w:p w14:paraId="2FCEC2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BHP,</w:t>
      </w:r>
    </w:p>
    <w:p w14:paraId="29F581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stosowanie niezbędnych środków ochrony indywidualnej obowiązuje </w:t>
      </w:r>
    </w:p>
    <w:p w14:paraId="3230ED78" w14:textId="3BD07F28" w:rsidR="0026581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wszystkie osoby przebywające na terenie budowy,</w:t>
      </w:r>
    </w:p>
    <w:p w14:paraId="6A8A6CF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zabrania się wykonywania prac bez polecenia bezpośredniego przełożonego </w:t>
      </w:r>
    </w:p>
    <w:p w14:paraId="5B83F27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poruszania się pracowników po terenie nie związanym bezpośrednio z </w:t>
      </w:r>
    </w:p>
    <w:p w14:paraId="6FFA714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powierzonymi zadaniami,</w:t>
      </w:r>
    </w:p>
    <w:p w14:paraId="75D9E3F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wszyscy pracownicy zobowiązania są do niezwłocznego zawiadomienia </w:t>
      </w:r>
    </w:p>
    <w:p w14:paraId="430BC67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przełożonego o dostrzeżonych nieprawidłowościach dotyczących BHP z  </w:t>
      </w:r>
    </w:p>
    <w:p w14:paraId="35C9723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jednoczesnym ostrzeżeniem o ewentualnych zagrożeniach współuczestników  </w:t>
      </w:r>
    </w:p>
    <w:p w14:paraId="0C2F573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inne osoby znajdujące się w rejonie zagrożenia,</w:t>
      </w:r>
    </w:p>
    <w:p w14:paraId="0F30908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każdy pracownik musi być poinformowany, że wszystkie przepisy i instrukcje </w:t>
      </w:r>
    </w:p>
    <w:p w14:paraId="552628F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dotyczące BHP znajdują się w biurze kierownika budowy.</w:t>
      </w:r>
    </w:p>
    <w:p w14:paraId="33FE915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182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1EA6A8" w14:textId="59A3CE15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Opracował:</w:t>
      </w:r>
    </w:p>
    <w:p w14:paraId="7C25F443" w14:textId="77777777" w:rsidR="001E0213" w:rsidRPr="00EC0659" w:rsidRDefault="001E0213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C3DDE" w14:textId="65B6C13A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Janusz Brzezicki </w:t>
      </w:r>
    </w:p>
    <w:p w14:paraId="668FD75C" w14:textId="77777777" w:rsidR="00EC0659" w:rsidRPr="003750B0" w:rsidRDefault="00EC0659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C0659" w:rsidRPr="0037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840"/>
        </w:tabs>
        <w:ind w:left="840" w:hanging="360"/>
      </w:pPr>
      <w:rPr>
        <w:rFonts w:ascii="Symbol" w:hAnsi="Symbol" w:cs="Times New Roman"/>
      </w:rPr>
    </w:lvl>
  </w:abstractNum>
  <w:abstractNum w:abstractNumId="1" w15:restartNumberingAfterBreak="0">
    <w:nsid w:val="16C121B4"/>
    <w:multiLevelType w:val="multilevel"/>
    <w:tmpl w:val="547A1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73E276E5"/>
    <w:multiLevelType w:val="hybridMultilevel"/>
    <w:tmpl w:val="C3227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58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08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447682">
    <w:abstractNumId w:val="0"/>
  </w:num>
  <w:num w:numId="4" w16cid:durableId="214561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0"/>
    <w:rsid w:val="00031046"/>
    <w:rsid w:val="001443FA"/>
    <w:rsid w:val="00197B45"/>
    <w:rsid w:val="001E0213"/>
    <w:rsid w:val="001E0BD0"/>
    <w:rsid w:val="001E5A93"/>
    <w:rsid w:val="00214DCC"/>
    <w:rsid w:val="00242D22"/>
    <w:rsid w:val="00265819"/>
    <w:rsid w:val="00286F0F"/>
    <w:rsid w:val="002A3BCF"/>
    <w:rsid w:val="003750B0"/>
    <w:rsid w:val="003D6B74"/>
    <w:rsid w:val="00447DEC"/>
    <w:rsid w:val="00516EE4"/>
    <w:rsid w:val="005D0676"/>
    <w:rsid w:val="00603653"/>
    <w:rsid w:val="006B0266"/>
    <w:rsid w:val="006E421A"/>
    <w:rsid w:val="00785CA1"/>
    <w:rsid w:val="007D6518"/>
    <w:rsid w:val="007E15DB"/>
    <w:rsid w:val="00815BC7"/>
    <w:rsid w:val="00833FC5"/>
    <w:rsid w:val="00840260"/>
    <w:rsid w:val="00850A3C"/>
    <w:rsid w:val="00886EE4"/>
    <w:rsid w:val="008A6F97"/>
    <w:rsid w:val="00915EEA"/>
    <w:rsid w:val="0096263B"/>
    <w:rsid w:val="009959F6"/>
    <w:rsid w:val="009D1101"/>
    <w:rsid w:val="00AC5054"/>
    <w:rsid w:val="00B2246C"/>
    <w:rsid w:val="00B266F1"/>
    <w:rsid w:val="00B97263"/>
    <w:rsid w:val="00BA2181"/>
    <w:rsid w:val="00BC7791"/>
    <w:rsid w:val="00BE7660"/>
    <w:rsid w:val="00BF4ECE"/>
    <w:rsid w:val="00C42C5C"/>
    <w:rsid w:val="00C51BB8"/>
    <w:rsid w:val="00CC1C03"/>
    <w:rsid w:val="00D50DF7"/>
    <w:rsid w:val="00D6035D"/>
    <w:rsid w:val="00D96038"/>
    <w:rsid w:val="00DB5688"/>
    <w:rsid w:val="00DC66EA"/>
    <w:rsid w:val="00DF55DF"/>
    <w:rsid w:val="00E37937"/>
    <w:rsid w:val="00E70A32"/>
    <w:rsid w:val="00E866D3"/>
    <w:rsid w:val="00EC0659"/>
    <w:rsid w:val="00F60915"/>
    <w:rsid w:val="00F72CEE"/>
    <w:rsid w:val="00F956D1"/>
    <w:rsid w:val="00FD576D"/>
    <w:rsid w:val="00F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C18"/>
  <w15:chartTrackingRefBased/>
  <w15:docId w15:val="{2E158E33-D292-4567-8A69-372C280C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97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F97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50B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A6F97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6F97"/>
  </w:style>
  <w:style w:type="paragraph" w:styleId="Akapitzlist">
    <w:name w:val="List Paragraph"/>
    <w:basedOn w:val="Normalny"/>
    <w:link w:val="AkapitzlistZnak"/>
    <w:uiPriority w:val="34"/>
    <w:qFormat/>
    <w:rsid w:val="008A6F97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A6F9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38</cp:revision>
  <cp:lastPrinted>2024-06-01T17:06:00Z</cp:lastPrinted>
  <dcterms:created xsi:type="dcterms:W3CDTF">2021-02-03T22:06:00Z</dcterms:created>
  <dcterms:modified xsi:type="dcterms:W3CDTF">2025-07-17T20:00:00Z</dcterms:modified>
</cp:coreProperties>
</file>